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55" w:rsidRPr="00835855" w:rsidRDefault="00835855" w:rsidP="008358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35855">
        <w:rPr>
          <w:rFonts w:ascii="Times New Roman" w:hAnsi="Times New Roman" w:cs="Times New Roman"/>
          <w:b/>
          <w:sz w:val="26"/>
          <w:szCs w:val="26"/>
        </w:rPr>
        <w:t>После вмешательства Тушинской межрайонной прокуратуры досрочно прекращены полномочия депутата муниципального округа Южное Тушино</w:t>
      </w:r>
    </w:p>
    <w:bookmarkEnd w:id="0"/>
    <w:p w:rsidR="00835855" w:rsidRPr="00835855" w:rsidRDefault="00835855" w:rsidP="008358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855">
        <w:rPr>
          <w:rFonts w:ascii="Times New Roman" w:hAnsi="Times New Roman" w:cs="Times New Roman"/>
          <w:sz w:val="26"/>
          <w:szCs w:val="26"/>
        </w:rPr>
        <w:t>Тушинская межрайонная прокуратура провела проверку исполнения законодательства о противодействии коррупции лицами, замещающими муниципальные должности в Совете депутатов муниципального округа Южное Тушино</w:t>
      </w:r>
      <w:r w:rsidRPr="00835855">
        <w:rPr>
          <w:rFonts w:ascii="Times New Roman" w:hAnsi="Times New Roman" w:cs="Times New Roman"/>
          <w:sz w:val="26"/>
          <w:szCs w:val="26"/>
        </w:rPr>
        <w:t>.</w:t>
      </w:r>
    </w:p>
    <w:p w:rsidR="00835855" w:rsidRPr="00835855" w:rsidRDefault="00835855" w:rsidP="008358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855">
        <w:rPr>
          <w:rFonts w:ascii="Times New Roman" w:hAnsi="Times New Roman" w:cs="Times New Roman"/>
          <w:sz w:val="26"/>
          <w:szCs w:val="26"/>
        </w:rPr>
        <w:t>В силу положений Федерального закона «О противодействии коррупции» депутаты обязаны предоставлять достоверные сведения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</w:t>
      </w:r>
      <w:r w:rsidRPr="00835855">
        <w:rPr>
          <w:rFonts w:ascii="Times New Roman" w:hAnsi="Times New Roman" w:cs="Times New Roman"/>
          <w:sz w:val="26"/>
          <w:szCs w:val="26"/>
        </w:rPr>
        <w:t>га) и несовершеннолетних детей.</w:t>
      </w:r>
    </w:p>
    <w:p w:rsidR="00835855" w:rsidRPr="00835855" w:rsidRDefault="00835855" w:rsidP="008358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855">
        <w:rPr>
          <w:rFonts w:ascii="Times New Roman" w:hAnsi="Times New Roman" w:cs="Times New Roman"/>
          <w:sz w:val="26"/>
          <w:szCs w:val="26"/>
        </w:rPr>
        <w:t xml:space="preserve">В качестве меры ответственности предусмотрено, что лицо, замещающее муниципальную должность, подлежит увольнению (освобождению от должности) в связи с утратой доверия в случае </w:t>
      </w:r>
      <w:r w:rsidRPr="00835855">
        <w:rPr>
          <w:rFonts w:ascii="Times New Roman" w:hAnsi="Times New Roman" w:cs="Times New Roman"/>
          <w:sz w:val="26"/>
          <w:szCs w:val="26"/>
        </w:rPr>
        <w:t>непредставления таких сведений.</w:t>
      </w:r>
    </w:p>
    <w:p w:rsidR="00835855" w:rsidRPr="00835855" w:rsidRDefault="00835855" w:rsidP="008358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855">
        <w:rPr>
          <w:rFonts w:ascii="Times New Roman" w:hAnsi="Times New Roman" w:cs="Times New Roman"/>
          <w:sz w:val="26"/>
          <w:szCs w:val="26"/>
        </w:rPr>
        <w:t>Однако, как показала проверка, один из депутатов Совета депутатов муниципального округа Южное Тушино необходимые сведения в уст</w:t>
      </w:r>
      <w:r w:rsidRPr="00835855">
        <w:rPr>
          <w:rFonts w:ascii="Times New Roman" w:hAnsi="Times New Roman" w:cs="Times New Roman"/>
          <w:sz w:val="26"/>
          <w:szCs w:val="26"/>
        </w:rPr>
        <w:t>ановленный срок не представила.</w:t>
      </w:r>
    </w:p>
    <w:p w:rsidR="0049054A" w:rsidRPr="00835855" w:rsidRDefault="00835855" w:rsidP="008358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855">
        <w:rPr>
          <w:rFonts w:ascii="Times New Roman" w:hAnsi="Times New Roman" w:cs="Times New Roman"/>
          <w:sz w:val="26"/>
          <w:szCs w:val="26"/>
        </w:rPr>
        <w:t>В связи с выявленными нарушениями Тушинский межрайонный прокурор внес в адрес главы Совета депутатов муниципального округа Южное Тушино представление. По результатам его рассмотрения полномочия депутата, не представившего соответствующие сведения, прекращены досрочно.</w:t>
      </w:r>
    </w:p>
    <w:p w:rsidR="00835855" w:rsidRPr="00835855" w:rsidRDefault="008358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35855" w:rsidRPr="0083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C1"/>
    <w:rsid w:val="000D02C1"/>
    <w:rsid w:val="0049054A"/>
    <w:rsid w:val="0083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2017-05-25T12:28:00Z</dcterms:created>
  <dcterms:modified xsi:type="dcterms:W3CDTF">2017-05-25T12:29:00Z</dcterms:modified>
</cp:coreProperties>
</file>